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3C4F" w:rsidRPr="00DC3C4F" w:rsidRDefault="00DC3C4F" w:rsidP="00DC3C4F">
      <w:pPr>
        <w:shd w:val="clear" w:color="auto" w:fill="F6F6F6"/>
        <w:spacing w:after="0" w:line="270" w:lineRule="atLeast"/>
        <w:jc w:val="center"/>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b/>
          <w:bCs/>
          <w:color w:val="000000"/>
          <w:sz w:val="28"/>
          <w:szCs w:val="28"/>
          <w:bdr w:val="none" w:sz="0" w:space="0" w:color="auto" w:frame="1"/>
          <w:lang w:eastAsia="ru-RU"/>
        </w:rPr>
        <w:t>"Конвенция о правах ребенка"</w:t>
      </w:r>
    </w:p>
    <w:p w:rsidR="00DC3C4F" w:rsidRPr="00DC3C4F" w:rsidRDefault="00DC3C4F" w:rsidP="00DC3C4F">
      <w:pPr>
        <w:shd w:val="clear" w:color="auto" w:fill="F6F6F6"/>
        <w:spacing w:after="0" w:line="270" w:lineRule="atLeast"/>
        <w:jc w:val="center"/>
        <w:textAlignment w:val="baseline"/>
        <w:rPr>
          <w:rFonts w:ascii="Times New Roman" w:eastAsia="Times New Roman" w:hAnsi="Times New Roman" w:cs="Times New Roman"/>
          <w:color w:val="000000"/>
          <w:sz w:val="28"/>
          <w:szCs w:val="28"/>
          <w:lang w:eastAsia="ru-RU"/>
        </w:rPr>
      </w:pPr>
      <w:proofErr w:type="gramStart"/>
      <w:r w:rsidRPr="00DC3C4F">
        <w:rPr>
          <w:rFonts w:ascii="Times New Roman" w:eastAsia="Times New Roman" w:hAnsi="Times New Roman" w:cs="Times New Roman"/>
          <w:color w:val="000000"/>
          <w:sz w:val="28"/>
          <w:szCs w:val="28"/>
          <w:bdr w:val="none" w:sz="0" w:space="0" w:color="auto" w:frame="1"/>
          <w:lang w:eastAsia="ru-RU"/>
        </w:rPr>
        <w:t>Принята</w:t>
      </w:r>
      <w:proofErr w:type="gramEnd"/>
      <w:r w:rsidRPr="00DC3C4F">
        <w:rPr>
          <w:rFonts w:ascii="Times New Roman" w:eastAsia="Times New Roman" w:hAnsi="Times New Roman" w:cs="Times New Roman"/>
          <w:color w:val="000000"/>
          <w:sz w:val="28"/>
          <w:szCs w:val="28"/>
          <w:bdr w:val="none" w:sz="0" w:space="0" w:color="auto" w:frame="1"/>
          <w:lang w:eastAsia="ru-RU"/>
        </w:rPr>
        <w:t xml:space="preserve"> резолюцией 44/25 Генеральной Ассамблеи от 20 ноября 1989 года.</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Вступила в силу 2 сентября 1990 года.</w:t>
      </w:r>
      <w:bookmarkStart w:id="0" w:name="_GoBack"/>
      <w:bookmarkEnd w:id="0"/>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Преамбула</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Государства-участники настоящей Конвенции,</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считая, что в соответствии с принципами, провозглашенными в Уставе Организации Объединенных Наций, признание присущего достоинства, равных и неотъемлемых прав всех членов общества являются основой обеспечения свободы, справедливости и мира на Земле,</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 xml:space="preserve">принимая во внимание, что народы Объединенных Наций подтвердили в Уставе свою веру в основные права человека, в достоинство и ценность человеческой личности и преисполнены решимости </w:t>
      </w:r>
      <w:proofErr w:type="gramStart"/>
      <w:r w:rsidRPr="00DC3C4F">
        <w:rPr>
          <w:rFonts w:ascii="Times New Roman" w:eastAsia="Times New Roman" w:hAnsi="Times New Roman" w:cs="Times New Roman"/>
          <w:color w:val="000000"/>
          <w:sz w:val="28"/>
          <w:szCs w:val="28"/>
          <w:bdr w:val="none" w:sz="0" w:space="0" w:color="auto" w:frame="1"/>
          <w:lang w:eastAsia="ru-RU"/>
        </w:rPr>
        <w:t>содействовать</w:t>
      </w:r>
      <w:proofErr w:type="gramEnd"/>
      <w:r w:rsidRPr="00DC3C4F">
        <w:rPr>
          <w:rFonts w:ascii="Times New Roman" w:eastAsia="Times New Roman" w:hAnsi="Times New Roman" w:cs="Times New Roman"/>
          <w:color w:val="000000"/>
          <w:sz w:val="28"/>
          <w:szCs w:val="28"/>
          <w:bdr w:val="none" w:sz="0" w:space="0" w:color="auto" w:frame="1"/>
          <w:lang w:eastAsia="ru-RU"/>
        </w:rPr>
        <w:t xml:space="preserve"> социальному прогрессу и улучшению условий жизни при большей свободе,</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признавая, что Организация Объединенных Наций во Всеобщей декларации прав человека</w:t>
      </w:r>
      <w:proofErr w:type="gramStart"/>
      <w:r w:rsidRPr="00DC3C4F">
        <w:rPr>
          <w:rFonts w:ascii="Times New Roman" w:eastAsia="Times New Roman" w:hAnsi="Times New Roman" w:cs="Times New Roman"/>
          <w:color w:val="000000"/>
          <w:sz w:val="28"/>
          <w:szCs w:val="28"/>
          <w:bdr w:val="none" w:sz="0" w:space="0" w:color="auto" w:frame="1"/>
          <w:lang w:eastAsia="ru-RU"/>
        </w:rPr>
        <w:t>2</w:t>
      </w:r>
      <w:proofErr w:type="gramEnd"/>
      <w:r w:rsidRPr="00DC3C4F">
        <w:rPr>
          <w:rFonts w:ascii="Times New Roman" w:eastAsia="Times New Roman" w:hAnsi="Times New Roman" w:cs="Times New Roman"/>
          <w:color w:val="000000"/>
          <w:sz w:val="28"/>
          <w:szCs w:val="28"/>
          <w:bdr w:val="none" w:sz="0" w:space="0" w:color="auto" w:frame="1"/>
          <w:lang w:eastAsia="ru-RU"/>
        </w:rPr>
        <w:t xml:space="preserve"> и в Международных пактах о правах человека3 провозгласила и согласилась с тем, что каждый человек должен обладать всеми указанными в них правами и свободами без какого бы то ни было различия по таким признакам, как раса, цвет кожи, пол, язык, религия, политические или иные убеждения, национальное или социальное происхождение, имущественное положение, рождение или иные обстоятельства,</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напоминая, что Организация Объединенных Наций во Всеобщей декларации прав человека провозгласила, что дети имеют право на особую заботу и помощь,</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 xml:space="preserve">убежденные в том, что семье как основной ячейке общества и естественной среде для роста и благополучия всех ее членов и особенно детей должны быть предоставлены необходимые защита и содействие, с </w:t>
      </w:r>
      <w:proofErr w:type="gramStart"/>
      <w:r w:rsidRPr="00DC3C4F">
        <w:rPr>
          <w:rFonts w:ascii="Times New Roman" w:eastAsia="Times New Roman" w:hAnsi="Times New Roman" w:cs="Times New Roman"/>
          <w:color w:val="000000"/>
          <w:sz w:val="28"/>
          <w:szCs w:val="28"/>
          <w:bdr w:val="none" w:sz="0" w:space="0" w:color="auto" w:frame="1"/>
          <w:lang w:eastAsia="ru-RU"/>
        </w:rPr>
        <w:t>тем</w:t>
      </w:r>
      <w:proofErr w:type="gramEnd"/>
      <w:r w:rsidRPr="00DC3C4F">
        <w:rPr>
          <w:rFonts w:ascii="Times New Roman" w:eastAsia="Times New Roman" w:hAnsi="Times New Roman" w:cs="Times New Roman"/>
          <w:color w:val="000000"/>
          <w:sz w:val="28"/>
          <w:szCs w:val="28"/>
          <w:bdr w:val="none" w:sz="0" w:space="0" w:color="auto" w:frame="1"/>
          <w:lang w:eastAsia="ru-RU"/>
        </w:rPr>
        <w:t xml:space="preserve"> чтобы она могла полностью возложить на себя обязанности в рамках общества,</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признавая, что ребенку для полного и гармоничного развития его личности необходимо расти в семейном окружении, в атмосфере счастья, любви и понимания,</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считая, что ребенок должен быть полностью подготовлен к самостоятельной жизни в обществе и воспитан в духе идеалов, провозглашенных в Уставе Организации Объединенных Наций, и особенно в духе мира, достоинства, терпимости, свободы, равенства и солидарности,</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принимая во внимание, что необходимость в такой особой защите ребенка была предусмотрена в Женевской Декларации прав ребенка 19244 года и Декларации прав ребенка, принятой Генеральной Ассамблеей 20 ноября 1959 года</w:t>
      </w:r>
      <w:proofErr w:type="gramStart"/>
      <w:r w:rsidRPr="00DC3C4F">
        <w:rPr>
          <w:rFonts w:ascii="Times New Roman" w:eastAsia="Times New Roman" w:hAnsi="Times New Roman" w:cs="Times New Roman"/>
          <w:color w:val="000000"/>
          <w:sz w:val="28"/>
          <w:szCs w:val="28"/>
          <w:bdr w:val="none" w:sz="0" w:space="0" w:color="auto" w:frame="1"/>
          <w:lang w:eastAsia="ru-RU"/>
        </w:rPr>
        <w:t>1</w:t>
      </w:r>
      <w:proofErr w:type="gramEnd"/>
      <w:r w:rsidRPr="00DC3C4F">
        <w:rPr>
          <w:rFonts w:ascii="Times New Roman" w:eastAsia="Times New Roman" w:hAnsi="Times New Roman" w:cs="Times New Roman"/>
          <w:color w:val="000000"/>
          <w:sz w:val="28"/>
          <w:szCs w:val="28"/>
          <w:bdr w:val="none" w:sz="0" w:space="0" w:color="auto" w:frame="1"/>
          <w:lang w:eastAsia="ru-RU"/>
        </w:rPr>
        <w:t xml:space="preserve">, и признана во Всеобщей декларации прав человека, в Международном пакте о гражданских и политических правах (в частности, в статьях 23 и 24)3, в Международном пакте об экономических, социальных и </w:t>
      </w:r>
      <w:proofErr w:type="gramStart"/>
      <w:r w:rsidRPr="00DC3C4F">
        <w:rPr>
          <w:rFonts w:ascii="Times New Roman" w:eastAsia="Times New Roman" w:hAnsi="Times New Roman" w:cs="Times New Roman"/>
          <w:color w:val="000000"/>
          <w:sz w:val="28"/>
          <w:szCs w:val="28"/>
          <w:bdr w:val="none" w:sz="0" w:space="0" w:color="auto" w:frame="1"/>
          <w:lang w:eastAsia="ru-RU"/>
        </w:rPr>
        <w:t>культурных правах (в частности, в статье 10)3, а также в уставах и соответствующих документах специализированных учреждений и международных организаций, занимающихся вопросами благополучия детей,</w:t>
      </w:r>
      <w:proofErr w:type="gramEnd"/>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принимая во внимание, что, как указано в Декларации прав ребенка, «ребенок, ввиду его физической и умственной незрелости, нуждается в специальной охране и заботе, включая надлежащую правовую защиту, как до, так и после рождения»5,</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ссылаясь на положения Декларации о социальных и правовых принципах, касающихся защиты и благополучия детей, особенно при передаче детей на воспитание и их усыновлении на национальном и международном уровнях</w:t>
      </w:r>
      <w:proofErr w:type="gramStart"/>
      <w:r w:rsidRPr="00DC3C4F">
        <w:rPr>
          <w:rFonts w:ascii="Times New Roman" w:eastAsia="Times New Roman" w:hAnsi="Times New Roman" w:cs="Times New Roman"/>
          <w:color w:val="000000"/>
          <w:sz w:val="28"/>
          <w:szCs w:val="28"/>
          <w:bdr w:val="none" w:sz="0" w:space="0" w:color="auto" w:frame="1"/>
          <w:lang w:eastAsia="ru-RU"/>
        </w:rPr>
        <w:t>6</w:t>
      </w:r>
      <w:proofErr w:type="gramEnd"/>
      <w:r w:rsidRPr="00DC3C4F">
        <w:rPr>
          <w:rFonts w:ascii="Times New Roman" w:eastAsia="Times New Roman" w:hAnsi="Times New Roman" w:cs="Times New Roman"/>
          <w:color w:val="000000"/>
          <w:sz w:val="28"/>
          <w:szCs w:val="28"/>
          <w:bdr w:val="none" w:sz="0" w:space="0" w:color="auto" w:frame="1"/>
          <w:lang w:eastAsia="ru-RU"/>
        </w:rPr>
        <w:t xml:space="preserve">, Минимальных стандартных правил Организации Объединенных Наций, касающихся отправления </w:t>
      </w:r>
      <w:r w:rsidRPr="00DC3C4F">
        <w:rPr>
          <w:rFonts w:ascii="Times New Roman" w:eastAsia="Times New Roman" w:hAnsi="Times New Roman" w:cs="Times New Roman"/>
          <w:color w:val="000000"/>
          <w:sz w:val="28"/>
          <w:szCs w:val="28"/>
          <w:bdr w:val="none" w:sz="0" w:space="0" w:color="auto" w:frame="1"/>
          <w:lang w:eastAsia="ru-RU"/>
        </w:rPr>
        <w:lastRenderedPageBreak/>
        <w:t>правосудия в отношении несовершеннолетних («Пекинские правила»)7 и Декларации о защите женщин и детей в чрезвычайных обстоятельствах и в период вооруженных конфликтов8,</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признавая, что во всех странах мира есть дети, живущие в исключительно трудных условиях, и что такие дети нуждаются в особом внимании,</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учитывая должным образом важность традиций и культурных ценностей каждого народа для защиты и гармоничного развития ребенка,</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признавая важность международного сотрудничества для улучшения условий жизни детей в каждой стране, в частности в развивающихся странах,</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согласились о нижеследующем:</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ЧАСТЬ I</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Статья 1</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Для целей настоящей Конвенции ребенком является каждое человеческое существо до достижения 18-летнего возраста, если по закону, применимому к данному ребенку, он не достигает совершеннолетия ранее.</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Статья 2</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 xml:space="preserve">1. </w:t>
      </w:r>
      <w:proofErr w:type="gramStart"/>
      <w:r w:rsidRPr="00DC3C4F">
        <w:rPr>
          <w:rFonts w:ascii="Times New Roman" w:eastAsia="Times New Roman" w:hAnsi="Times New Roman" w:cs="Times New Roman"/>
          <w:color w:val="000000"/>
          <w:sz w:val="28"/>
          <w:szCs w:val="28"/>
          <w:bdr w:val="none" w:sz="0" w:space="0" w:color="auto" w:frame="1"/>
          <w:lang w:eastAsia="ru-RU"/>
        </w:rPr>
        <w:t>Государства-участники уважают и обеспечивают все права, предусмотренные настоящей Конвенцией, за каждым ребенком, находящимся в пределах их юрисдикции, без какой-либо дискриминации, независимо от расы, цвета кожи, пола, языка, религии, политических или иных убеждений, национального, этнического или социального происхождения, имущественного положения, состояния здоровья и рождения ребенка, его родителей или законных опекунов или каких-либо иных обстоятельств.</w:t>
      </w:r>
      <w:proofErr w:type="gramEnd"/>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2. Государства-участники принимают все необходимые меры для обеспечения защиты ребенка от всех форм дискриминации или наказания на основе статуса, деятельности, выражаемых взглядов или убеждений ребенка, родителей ребенка, законных опекунов или иных членов семьи.</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Статья 3</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1. Во всех действиях в отношении детей, независимо от того, предпринимаются они государственными или частными учреждениями, занимающимися вопросами социального обеспечения, судами, административными или законодательными органами, первоочередное внимание уделяется наилучшему обеспечению интересов ребенка.</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2. Государства-участники обязуются обеспечить ребенку такую защиту и заботу, которые необходимы для его благополучия, принимая во внимание права и обязанности его родителей, опекунов или других лиц, несущих за него ответственность по закону, и с этой целью принимают все соответствующие законодательные и административные меры.</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3. Государства-участники обеспечивают, чтобы учреждения, службы и органы, ответственные за заботу о детях или их защиту, отвечали нормам, установленным компетентными органами, в частности, в области безопасности и здравоохранения и с точки зрения численности и пригодности их персонала, а также компетентного надзора.</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Статья 4</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Государства-участники принимают все необходимые законодательные, административные и другие меры для осуществления прав, признанных в настоящей Конвенции. В отношении экономических, социальных и культурных прав государства-</w:t>
      </w:r>
      <w:r w:rsidRPr="00DC3C4F">
        <w:rPr>
          <w:rFonts w:ascii="Times New Roman" w:eastAsia="Times New Roman" w:hAnsi="Times New Roman" w:cs="Times New Roman"/>
          <w:color w:val="000000"/>
          <w:sz w:val="28"/>
          <w:szCs w:val="28"/>
          <w:bdr w:val="none" w:sz="0" w:space="0" w:color="auto" w:frame="1"/>
          <w:lang w:eastAsia="ru-RU"/>
        </w:rPr>
        <w:lastRenderedPageBreak/>
        <w:t xml:space="preserve">участники принимают такие меры в максимальных </w:t>
      </w:r>
      <w:proofErr w:type="gramStart"/>
      <w:r w:rsidRPr="00DC3C4F">
        <w:rPr>
          <w:rFonts w:ascii="Times New Roman" w:eastAsia="Times New Roman" w:hAnsi="Times New Roman" w:cs="Times New Roman"/>
          <w:color w:val="000000"/>
          <w:sz w:val="28"/>
          <w:szCs w:val="28"/>
          <w:bdr w:val="none" w:sz="0" w:space="0" w:color="auto" w:frame="1"/>
          <w:lang w:eastAsia="ru-RU"/>
        </w:rPr>
        <w:t>рамках</w:t>
      </w:r>
      <w:proofErr w:type="gramEnd"/>
      <w:r w:rsidRPr="00DC3C4F">
        <w:rPr>
          <w:rFonts w:ascii="Times New Roman" w:eastAsia="Times New Roman" w:hAnsi="Times New Roman" w:cs="Times New Roman"/>
          <w:color w:val="000000"/>
          <w:sz w:val="28"/>
          <w:szCs w:val="28"/>
          <w:bdr w:val="none" w:sz="0" w:space="0" w:color="auto" w:frame="1"/>
          <w:lang w:eastAsia="ru-RU"/>
        </w:rPr>
        <w:t xml:space="preserve"> имеющихся у них ресурсов и, в случае необходимости, в рамках международного сотрудничества.</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Статья 5</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proofErr w:type="gramStart"/>
      <w:r w:rsidRPr="00DC3C4F">
        <w:rPr>
          <w:rFonts w:ascii="Times New Roman" w:eastAsia="Times New Roman" w:hAnsi="Times New Roman" w:cs="Times New Roman"/>
          <w:color w:val="000000"/>
          <w:sz w:val="28"/>
          <w:szCs w:val="28"/>
          <w:bdr w:val="none" w:sz="0" w:space="0" w:color="auto" w:frame="1"/>
          <w:lang w:eastAsia="ru-RU"/>
        </w:rPr>
        <w:t>Государства-участники уважают ответственность, права и обязанности родителей и в соответствующих случаях членов расширенной семьи или общины, как это предусмотрено местным обычаем, опекунов или других лиц, несущих по закону ответственность за ребенка, должным образом управлять и руководить ребенком в осуществлении им признанных настоящей Конвенцией прав и делать это в соответствии с развивающимися способностями ребенка.</w:t>
      </w:r>
      <w:proofErr w:type="gramEnd"/>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Статья 6</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1. Государства-участники признают, что каждый ребенок имеет неотъемлемое право на жизнь.</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2. Государства-участники обеспечивают в максимально возможной степени выживание и здоровое развитие ребенка.</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Статья 7</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 xml:space="preserve">1. Ребенок регистрируется сразу же после рождения и с момента рождения имеет право на имя и на приобретение гражданства, а также, насколько </w:t>
      </w:r>
      <w:proofErr w:type="gramStart"/>
      <w:r w:rsidRPr="00DC3C4F">
        <w:rPr>
          <w:rFonts w:ascii="Times New Roman" w:eastAsia="Times New Roman" w:hAnsi="Times New Roman" w:cs="Times New Roman"/>
          <w:color w:val="000000"/>
          <w:sz w:val="28"/>
          <w:szCs w:val="28"/>
          <w:bdr w:val="none" w:sz="0" w:space="0" w:color="auto" w:frame="1"/>
          <w:lang w:eastAsia="ru-RU"/>
        </w:rPr>
        <w:t>это</w:t>
      </w:r>
      <w:proofErr w:type="gramEnd"/>
      <w:r w:rsidRPr="00DC3C4F">
        <w:rPr>
          <w:rFonts w:ascii="Times New Roman" w:eastAsia="Times New Roman" w:hAnsi="Times New Roman" w:cs="Times New Roman"/>
          <w:color w:val="000000"/>
          <w:sz w:val="28"/>
          <w:szCs w:val="28"/>
          <w:bdr w:val="none" w:sz="0" w:space="0" w:color="auto" w:frame="1"/>
          <w:lang w:eastAsia="ru-RU"/>
        </w:rPr>
        <w:t xml:space="preserve"> возможно, право знать своих родителей и право на их заботу.</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2. Государства-участники обеспечивают осуществление этих прав в соответствии с их национальным законодательством и выполнение их обязательств согласно соответствующим международным документам в этой области, в частности, в случае, если бы иначе ребенок не имел гражданства.</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Статья 8</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1. Государства-участники обязуются уважать право ребенка на сохранение своей индивидуальности, включая гражданство, имя и семейные связи, как предусматривается законом, не допуская противозаконного вмешательства.</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2. Если ребенок незаконно лишается части или всех элементов своей индивидуальности, государства-участники обеспечивают ему необходимую помощь и защиту для скорейшего восстановления его индивидуальности.</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Статья 9</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1. Государства-участники обеспечивают, чтобы ребенок не разлучался со своими родителями вопреки их желанию, за исключением случаев, когда компетентные органы, согласно судебному решению, определяют в соответствии с применимым законом и процедурами, что такое разлучение необходимо в наилучших интересах ребенка. Такое определение может оказаться необходимым в том или ином конкретном случае, например, когда родители жестоко обращаются с ребенком или не заботятся о нем или когда родители проживают раздельно и необходимо принять решение относительно места проживания ребенка.</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2. В ходе любого разбирательства в соответствии с пунктом 1 настоящей статьи всем заинтересованным сторонам предоставляется возможность участвовать в разбирательстве и излагать свои точки зрения.</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3. Государства-участники уважают право ребенка, который разлучается с одним или обоими родителями, поддерживать на регулярной основе личные отношения и прямые контакты с обоими родителями, за исключением случая, когда это противоречит наилучшим интересам ребенка.</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 xml:space="preserve">4. </w:t>
      </w:r>
      <w:proofErr w:type="gramStart"/>
      <w:r w:rsidRPr="00DC3C4F">
        <w:rPr>
          <w:rFonts w:ascii="Times New Roman" w:eastAsia="Times New Roman" w:hAnsi="Times New Roman" w:cs="Times New Roman"/>
          <w:color w:val="000000"/>
          <w:sz w:val="28"/>
          <w:szCs w:val="28"/>
          <w:bdr w:val="none" w:sz="0" w:space="0" w:color="auto" w:frame="1"/>
          <w:lang w:eastAsia="ru-RU"/>
        </w:rPr>
        <w:t xml:space="preserve">В тех случаях, когда такое разлучение вытекает из какого-либо решения, принятого государством-участником, например при аресте, тюремном заключении, высылке, </w:t>
      </w:r>
      <w:r w:rsidRPr="00DC3C4F">
        <w:rPr>
          <w:rFonts w:ascii="Times New Roman" w:eastAsia="Times New Roman" w:hAnsi="Times New Roman" w:cs="Times New Roman"/>
          <w:color w:val="000000"/>
          <w:sz w:val="28"/>
          <w:szCs w:val="28"/>
          <w:bdr w:val="none" w:sz="0" w:space="0" w:color="auto" w:frame="1"/>
          <w:lang w:eastAsia="ru-RU"/>
        </w:rPr>
        <w:lastRenderedPageBreak/>
        <w:t>депортации или смерти (включая смерть, наступившую по любой причине во время нахождения данного лица в ведении государства) одного или обоих родителей или ребенка, такое государство-участник предоставляет родителям, ребенку или, если это необходимо, другому члену семьи по их просьбе необходимую информацию в отношении</w:t>
      </w:r>
      <w:proofErr w:type="gramEnd"/>
      <w:r w:rsidRPr="00DC3C4F">
        <w:rPr>
          <w:rFonts w:ascii="Times New Roman" w:eastAsia="Times New Roman" w:hAnsi="Times New Roman" w:cs="Times New Roman"/>
          <w:color w:val="000000"/>
          <w:sz w:val="28"/>
          <w:szCs w:val="28"/>
          <w:bdr w:val="none" w:sz="0" w:space="0" w:color="auto" w:frame="1"/>
          <w:lang w:eastAsia="ru-RU"/>
        </w:rPr>
        <w:t xml:space="preserve"> местонахождения отсутствующего члена/членов семьи, если предоставление этой информации не наносит ущерба благосостоянию ребенка. Государства-участники в дальнейшем обеспечивают, чтобы представление такой просьбы само по себе не приводило к неблагоприятным последствиям для соответствующего лица/лиц.</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Статья 10</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 xml:space="preserve">1. В соответствии с обязательством государств-участников по пункту 1 статьи 9 заявления ребенка или его родителей на въезд </w:t>
      </w:r>
      <w:proofErr w:type="gramStart"/>
      <w:r w:rsidRPr="00DC3C4F">
        <w:rPr>
          <w:rFonts w:ascii="Times New Roman" w:eastAsia="Times New Roman" w:hAnsi="Times New Roman" w:cs="Times New Roman"/>
          <w:color w:val="000000"/>
          <w:sz w:val="28"/>
          <w:szCs w:val="28"/>
          <w:bdr w:val="none" w:sz="0" w:space="0" w:color="auto" w:frame="1"/>
          <w:lang w:eastAsia="ru-RU"/>
        </w:rPr>
        <w:t>в</w:t>
      </w:r>
      <w:proofErr w:type="gramEnd"/>
      <w:r w:rsidRPr="00DC3C4F">
        <w:rPr>
          <w:rFonts w:ascii="Times New Roman" w:eastAsia="Times New Roman" w:hAnsi="Times New Roman" w:cs="Times New Roman"/>
          <w:color w:val="000000"/>
          <w:sz w:val="28"/>
          <w:szCs w:val="28"/>
          <w:bdr w:val="none" w:sz="0" w:space="0" w:color="auto" w:frame="1"/>
          <w:lang w:eastAsia="ru-RU"/>
        </w:rPr>
        <w:t xml:space="preserve"> </w:t>
      </w:r>
      <w:proofErr w:type="gramStart"/>
      <w:r w:rsidRPr="00DC3C4F">
        <w:rPr>
          <w:rFonts w:ascii="Times New Roman" w:eastAsia="Times New Roman" w:hAnsi="Times New Roman" w:cs="Times New Roman"/>
          <w:color w:val="000000"/>
          <w:sz w:val="28"/>
          <w:szCs w:val="28"/>
          <w:bdr w:val="none" w:sz="0" w:space="0" w:color="auto" w:frame="1"/>
          <w:lang w:eastAsia="ru-RU"/>
        </w:rPr>
        <w:t>государство-участник</w:t>
      </w:r>
      <w:proofErr w:type="gramEnd"/>
      <w:r w:rsidRPr="00DC3C4F">
        <w:rPr>
          <w:rFonts w:ascii="Times New Roman" w:eastAsia="Times New Roman" w:hAnsi="Times New Roman" w:cs="Times New Roman"/>
          <w:color w:val="000000"/>
          <w:sz w:val="28"/>
          <w:szCs w:val="28"/>
          <w:bdr w:val="none" w:sz="0" w:space="0" w:color="auto" w:frame="1"/>
          <w:lang w:eastAsia="ru-RU"/>
        </w:rPr>
        <w:t xml:space="preserve"> или выезд из него с целью воссоединения семьи должны рассматриваться государствами-участниками позитивным, гуманным и оперативным образом. Государства-участники далее обеспечивают, чтобы представление такой просьбы не приводило к неблагоприятным последствиям для заявителей и членов их семьи.</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2. Ребенок, родители которого проживают в различных государствах, имеет право поддерживать на регулярной основе, за исключением особых обстоятельств, личные отношения и прямые контакты с обоими родителями. С этой целью и в соответствии с обязательством государств-участников по пункту 1 статьи 9 государства-участники уважают право ребенка и его родителей покидать любую страну, включая свою собственную, и возвращаться в свою страну. В отношении права покидать любую страну действуют только такие ограничения, какие установлены законом и необходимы для охраны государственной безопасности, общественного порядка (</w:t>
      </w:r>
      <w:proofErr w:type="spellStart"/>
      <w:r w:rsidRPr="00DC3C4F">
        <w:rPr>
          <w:rFonts w:ascii="Times New Roman" w:eastAsia="Times New Roman" w:hAnsi="Times New Roman" w:cs="Times New Roman"/>
          <w:color w:val="000000"/>
          <w:sz w:val="28"/>
          <w:szCs w:val="28"/>
          <w:bdr w:val="none" w:sz="0" w:space="0" w:color="auto" w:frame="1"/>
          <w:lang w:eastAsia="ru-RU"/>
        </w:rPr>
        <w:t>ordre</w:t>
      </w:r>
      <w:proofErr w:type="spellEnd"/>
      <w:r w:rsidRPr="00DC3C4F">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DC3C4F">
        <w:rPr>
          <w:rFonts w:ascii="Times New Roman" w:eastAsia="Times New Roman" w:hAnsi="Times New Roman" w:cs="Times New Roman"/>
          <w:color w:val="000000"/>
          <w:sz w:val="28"/>
          <w:szCs w:val="28"/>
          <w:bdr w:val="none" w:sz="0" w:space="0" w:color="auto" w:frame="1"/>
          <w:lang w:eastAsia="ru-RU"/>
        </w:rPr>
        <w:t>public</w:t>
      </w:r>
      <w:proofErr w:type="spellEnd"/>
      <w:r w:rsidRPr="00DC3C4F">
        <w:rPr>
          <w:rFonts w:ascii="Times New Roman" w:eastAsia="Times New Roman" w:hAnsi="Times New Roman" w:cs="Times New Roman"/>
          <w:color w:val="000000"/>
          <w:sz w:val="28"/>
          <w:szCs w:val="28"/>
          <w:bdr w:val="none" w:sz="0" w:space="0" w:color="auto" w:frame="1"/>
          <w:lang w:eastAsia="ru-RU"/>
        </w:rPr>
        <w:t>), здоровья или нравственности населения или прав и свобод других лиц, и совместимы с признанными в настоящей Конвенции другими правами.</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Статья 11</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1. Государства-участники принимают меры для борьбы с незаконным перемещением и невозвращением детей из-за границы.</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2. С этой целью государства-участники содействуют заключению двусторонних или многосторонних соглашений или присоединению к действующим соглашениям.</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Статья 12</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1. Государства-участники обеспечивают ребенку, способному сформулировать свои собственные взгляды, право свободно выражать эти взгляды по всем вопросам, затрагивающим ребенка, причем взглядам ребенка уделяется должное внимание в соответствии с возрастом и зрелостью ребенка.</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2. С этой целью ребенку, в частности, предоставляется возможность быть заслушанным в ходе любого судебного или административного разбирательства, затрагивающего ребенка, либо непосредственно, либо через представителя или соответствующий орган, в порядке, предусмотренном процессуальными нормами национального законодательства.</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Статья 13</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1. Ребенок имеет право свободно выражать свое мнение; это право включает свободу искать, получать и передавать информацию и идеи любого рода, независимо от границ, в устной, письменной или печатной форме, в форме произведений искусства или с помощью других средств по выбору ребенка.</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lastRenderedPageBreak/>
        <w:t>2. Осуществление этого права может подвергаться некоторым ограничениям, однако этими ограничениями могут быть только те ограничения, которые предусмотрены законом и которые необходимы:</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a) для уважения прав и репутации других лиц; или</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b) для охраны государственной безопасности или общественного порядка (</w:t>
      </w:r>
      <w:proofErr w:type="spellStart"/>
      <w:r w:rsidRPr="00DC3C4F">
        <w:rPr>
          <w:rFonts w:ascii="Times New Roman" w:eastAsia="Times New Roman" w:hAnsi="Times New Roman" w:cs="Times New Roman"/>
          <w:color w:val="000000"/>
          <w:sz w:val="28"/>
          <w:szCs w:val="28"/>
          <w:bdr w:val="none" w:sz="0" w:space="0" w:color="auto" w:frame="1"/>
          <w:lang w:eastAsia="ru-RU"/>
        </w:rPr>
        <w:t>ordre</w:t>
      </w:r>
      <w:proofErr w:type="spellEnd"/>
      <w:r w:rsidRPr="00DC3C4F">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DC3C4F">
        <w:rPr>
          <w:rFonts w:ascii="Times New Roman" w:eastAsia="Times New Roman" w:hAnsi="Times New Roman" w:cs="Times New Roman"/>
          <w:color w:val="000000"/>
          <w:sz w:val="28"/>
          <w:szCs w:val="28"/>
          <w:bdr w:val="none" w:sz="0" w:space="0" w:color="auto" w:frame="1"/>
          <w:lang w:eastAsia="ru-RU"/>
        </w:rPr>
        <w:t>public</w:t>
      </w:r>
      <w:proofErr w:type="spellEnd"/>
      <w:r w:rsidRPr="00DC3C4F">
        <w:rPr>
          <w:rFonts w:ascii="Times New Roman" w:eastAsia="Times New Roman" w:hAnsi="Times New Roman" w:cs="Times New Roman"/>
          <w:color w:val="000000"/>
          <w:sz w:val="28"/>
          <w:szCs w:val="28"/>
          <w:bdr w:val="none" w:sz="0" w:space="0" w:color="auto" w:frame="1"/>
          <w:lang w:eastAsia="ru-RU"/>
        </w:rPr>
        <w:t>), или здоровья или нравственности населения.</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Статья 14</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 xml:space="preserve">1. Государства-участники </w:t>
      </w:r>
      <w:proofErr w:type="gramStart"/>
      <w:r w:rsidRPr="00DC3C4F">
        <w:rPr>
          <w:rFonts w:ascii="Times New Roman" w:eastAsia="Times New Roman" w:hAnsi="Times New Roman" w:cs="Times New Roman"/>
          <w:color w:val="000000"/>
          <w:sz w:val="28"/>
          <w:szCs w:val="28"/>
          <w:bdr w:val="none" w:sz="0" w:space="0" w:color="auto" w:frame="1"/>
          <w:lang w:eastAsia="ru-RU"/>
        </w:rPr>
        <w:t>уважают</w:t>
      </w:r>
      <w:proofErr w:type="gramEnd"/>
      <w:r w:rsidRPr="00DC3C4F">
        <w:rPr>
          <w:rFonts w:ascii="Times New Roman" w:eastAsia="Times New Roman" w:hAnsi="Times New Roman" w:cs="Times New Roman"/>
          <w:color w:val="000000"/>
          <w:sz w:val="28"/>
          <w:szCs w:val="28"/>
          <w:bdr w:val="none" w:sz="0" w:space="0" w:color="auto" w:frame="1"/>
          <w:lang w:eastAsia="ru-RU"/>
        </w:rPr>
        <w:t xml:space="preserve"> право ребенка на свободу мысли, совести и религии.</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2. Государства-участники уважают права и обязанности родителей и в соответствующих случаях законных опекунов руководить ребенком в осуществлении его права методом, согласующимся с развивающимися способностями ребенка.</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3. Свобода исповедовать свою религию или веру может подвергаться только таким ограничениям, которые установлены законом и необходимы для охраны государственной безопасности, общественного порядка, нравственности и здоровья населения или защиты основных прав и свобод других лиц.</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Статья 15</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1. Государства-участники признают право ребенка на свободу ассоциации и свободу мирных собраний.</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 xml:space="preserve">2. В отношении осуществления данного права не могут применяться какие-либо ограничения, кроме тех, которые применяются в соответствии с законом и которые необходимы в </w:t>
      </w:r>
      <w:proofErr w:type="gramStart"/>
      <w:r w:rsidRPr="00DC3C4F">
        <w:rPr>
          <w:rFonts w:ascii="Times New Roman" w:eastAsia="Times New Roman" w:hAnsi="Times New Roman" w:cs="Times New Roman"/>
          <w:color w:val="000000"/>
          <w:sz w:val="28"/>
          <w:szCs w:val="28"/>
          <w:bdr w:val="none" w:sz="0" w:space="0" w:color="auto" w:frame="1"/>
          <w:lang w:eastAsia="ru-RU"/>
        </w:rPr>
        <w:t>демократическом обществе</w:t>
      </w:r>
      <w:proofErr w:type="gramEnd"/>
      <w:r w:rsidRPr="00DC3C4F">
        <w:rPr>
          <w:rFonts w:ascii="Times New Roman" w:eastAsia="Times New Roman" w:hAnsi="Times New Roman" w:cs="Times New Roman"/>
          <w:color w:val="000000"/>
          <w:sz w:val="28"/>
          <w:szCs w:val="28"/>
          <w:bdr w:val="none" w:sz="0" w:space="0" w:color="auto" w:frame="1"/>
          <w:lang w:eastAsia="ru-RU"/>
        </w:rPr>
        <w:t xml:space="preserve"> в интересах государственной безопасности или общественной безопасности, общественного порядка (</w:t>
      </w:r>
      <w:proofErr w:type="spellStart"/>
      <w:r w:rsidRPr="00DC3C4F">
        <w:rPr>
          <w:rFonts w:ascii="Times New Roman" w:eastAsia="Times New Roman" w:hAnsi="Times New Roman" w:cs="Times New Roman"/>
          <w:color w:val="000000"/>
          <w:sz w:val="28"/>
          <w:szCs w:val="28"/>
          <w:bdr w:val="none" w:sz="0" w:space="0" w:color="auto" w:frame="1"/>
          <w:lang w:eastAsia="ru-RU"/>
        </w:rPr>
        <w:t>ordre</w:t>
      </w:r>
      <w:proofErr w:type="spellEnd"/>
      <w:r w:rsidRPr="00DC3C4F">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DC3C4F">
        <w:rPr>
          <w:rFonts w:ascii="Times New Roman" w:eastAsia="Times New Roman" w:hAnsi="Times New Roman" w:cs="Times New Roman"/>
          <w:color w:val="000000"/>
          <w:sz w:val="28"/>
          <w:szCs w:val="28"/>
          <w:bdr w:val="none" w:sz="0" w:space="0" w:color="auto" w:frame="1"/>
          <w:lang w:eastAsia="ru-RU"/>
        </w:rPr>
        <w:t>public</w:t>
      </w:r>
      <w:proofErr w:type="spellEnd"/>
      <w:r w:rsidRPr="00DC3C4F">
        <w:rPr>
          <w:rFonts w:ascii="Times New Roman" w:eastAsia="Times New Roman" w:hAnsi="Times New Roman" w:cs="Times New Roman"/>
          <w:color w:val="000000"/>
          <w:sz w:val="28"/>
          <w:szCs w:val="28"/>
          <w:bdr w:val="none" w:sz="0" w:space="0" w:color="auto" w:frame="1"/>
          <w:lang w:eastAsia="ru-RU"/>
        </w:rPr>
        <w:t>), охраны здоровья или нравственности населения или защиты прав и свобод других лиц.</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Статья 16</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1. Ни один ребенок не может быть объектом произвольного или незаконного вмешательства в осуществление его права на личную жизнь, семейную жизнь, неприкосновенность жилища или тайну корреспонденции, или незаконного посягательства на его честь и репутацию.</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2. Ребенок имеет право на защиту закона от такого вмешательства или посягательства.</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Статья 17</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 xml:space="preserve">Государства-участники признают важную роль средств массовой информации и обеспечивают, чтобы ребенок имел доступ к информации и материалам из различных национальных и международных источников, особенно </w:t>
      </w:r>
      <w:proofErr w:type="gramStart"/>
      <w:r w:rsidRPr="00DC3C4F">
        <w:rPr>
          <w:rFonts w:ascii="Times New Roman" w:eastAsia="Times New Roman" w:hAnsi="Times New Roman" w:cs="Times New Roman"/>
          <w:color w:val="000000"/>
          <w:sz w:val="28"/>
          <w:szCs w:val="28"/>
          <w:bdr w:val="none" w:sz="0" w:space="0" w:color="auto" w:frame="1"/>
          <w:lang w:eastAsia="ru-RU"/>
        </w:rPr>
        <w:t>к</w:t>
      </w:r>
      <w:proofErr w:type="gramEnd"/>
      <w:r w:rsidRPr="00DC3C4F">
        <w:rPr>
          <w:rFonts w:ascii="Times New Roman" w:eastAsia="Times New Roman" w:hAnsi="Times New Roman" w:cs="Times New Roman"/>
          <w:color w:val="000000"/>
          <w:sz w:val="28"/>
          <w:szCs w:val="28"/>
          <w:bdr w:val="none" w:sz="0" w:space="0" w:color="auto" w:frame="1"/>
          <w:lang w:eastAsia="ru-RU"/>
        </w:rPr>
        <w:t xml:space="preserve"> </w:t>
      </w:r>
      <w:proofErr w:type="gramStart"/>
      <w:r w:rsidRPr="00DC3C4F">
        <w:rPr>
          <w:rFonts w:ascii="Times New Roman" w:eastAsia="Times New Roman" w:hAnsi="Times New Roman" w:cs="Times New Roman"/>
          <w:color w:val="000000"/>
          <w:sz w:val="28"/>
          <w:szCs w:val="28"/>
          <w:bdr w:val="none" w:sz="0" w:space="0" w:color="auto" w:frame="1"/>
          <w:lang w:eastAsia="ru-RU"/>
        </w:rPr>
        <w:t>таким</w:t>
      </w:r>
      <w:proofErr w:type="gramEnd"/>
      <w:r w:rsidRPr="00DC3C4F">
        <w:rPr>
          <w:rFonts w:ascii="Times New Roman" w:eastAsia="Times New Roman" w:hAnsi="Times New Roman" w:cs="Times New Roman"/>
          <w:color w:val="000000"/>
          <w:sz w:val="28"/>
          <w:szCs w:val="28"/>
          <w:bdr w:val="none" w:sz="0" w:space="0" w:color="auto" w:frame="1"/>
          <w:lang w:eastAsia="ru-RU"/>
        </w:rPr>
        <w:t xml:space="preserve"> информации и материалам, которые направлены на содействие социальному, духовному и моральному благополучию, а также здоровому физическому и психическому развитию ребенка. С этой целью государства-участники:</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proofErr w:type="gramStart"/>
      <w:r w:rsidRPr="00DC3C4F">
        <w:rPr>
          <w:rFonts w:ascii="Times New Roman" w:eastAsia="Times New Roman" w:hAnsi="Times New Roman" w:cs="Times New Roman"/>
          <w:color w:val="000000"/>
          <w:sz w:val="28"/>
          <w:szCs w:val="28"/>
          <w:bdr w:val="none" w:sz="0" w:space="0" w:color="auto" w:frame="1"/>
          <w:lang w:eastAsia="ru-RU"/>
        </w:rPr>
        <w:t>a) поощряют средства массовой информации к распространению информации и материалов, полезных для ребенка в социальном и культурном отношениях, и в духе статьи 29;</w:t>
      </w:r>
      <w:proofErr w:type="gramEnd"/>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b) поощряют международное сотрудничество в области подготовки, обмена и распространения такой информации и материалов из различных культурных, национальных и международных источников;</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c) поощряют выпуск и распространение детской литературы;</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 xml:space="preserve">d) поощряют средства массовой информации к </w:t>
      </w:r>
      <w:proofErr w:type="spellStart"/>
      <w:r w:rsidRPr="00DC3C4F">
        <w:rPr>
          <w:rFonts w:ascii="Times New Roman" w:eastAsia="Times New Roman" w:hAnsi="Times New Roman" w:cs="Times New Roman"/>
          <w:color w:val="000000"/>
          <w:sz w:val="28"/>
          <w:szCs w:val="28"/>
          <w:bdr w:val="none" w:sz="0" w:space="0" w:color="auto" w:frame="1"/>
          <w:lang w:eastAsia="ru-RU"/>
        </w:rPr>
        <w:t>уделению</w:t>
      </w:r>
      <w:proofErr w:type="spellEnd"/>
      <w:r w:rsidRPr="00DC3C4F">
        <w:rPr>
          <w:rFonts w:ascii="Times New Roman" w:eastAsia="Times New Roman" w:hAnsi="Times New Roman" w:cs="Times New Roman"/>
          <w:color w:val="000000"/>
          <w:sz w:val="28"/>
          <w:szCs w:val="28"/>
          <w:bdr w:val="none" w:sz="0" w:space="0" w:color="auto" w:frame="1"/>
          <w:lang w:eastAsia="ru-RU"/>
        </w:rPr>
        <w:t xml:space="preserve"> особого внимания языковым потребностям ребенка, принадлежащего к какой-либо группе меньшинств или коренному населению;</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lastRenderedPageBreak/>
        <w:t>e) поощряют разработку надлежащих принципов защиты ребенка от информации и материалов, наносящих вред его благополучию, учитывая положения статей 13 и 18.</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Статья 18</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 xml:space="preserve">1. Государства-участники </w:t>
      </w:r>
      <w:proofErr w:type="gramStart"/>
      <w:r w:rsidRPr="00DC3C4F">
        <w:rPr>
          <w:rFonts w:ascii="Times New Roman" w:eastAsia="Times New Roman" w:hAnsi="Times New Roman" w:cs="Times New Roman"/>
          <w:color w:val="000000"/>
          <w:sz w:val="28"/>
          <w:szCs w:val="28"/>
          <w:bdr w:val="none" w:sz="0" w:space="0" w:color="auto" w:frame="1"/>
          <w:lang w:eastAsia="ru-RU"/>
        </w:rPr>
        <w:t>предпринимают все возможные усилия</w:t>
      </w:r>
      <w:proofErr w:type="gramEnd"/>
      <w:r w:rsidRPr="00DC3C4F">
        <w:rPr>
          <w:rFonts w:ascii="Times New Roman" w:eastAsia="Times New Roman" w:hAnsi="Times New Roman" w:cs="Times New Roman"/>
          <w:color w:val="000000"/>
          <w:sz w:val="28"/>
          <w:szCs w:val="28"/>
          <w:bdr w:val="none" w:sz="0" w:space="0" w:color="auto" w:frame="1"/>
          <w:lang w:eastAsia="ru-RU"/>
        </w:rPr>
        <w:t xml:space="preserve"> к тому, чтобы обеспечить признание принципа общей и одинаковой ответственности обоих родителей за воспитание и развитие ребенка. Родители или в соответствующих случаях законные опекуны несут основную ответственность за воспитание и развитие ребенка. Наилучшие интересы ребенка являются предметом их основной заботы.</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2. В целях гарантии и содействия осуществлению прав, изложенных в настоящей Конвенции, государства-участники оказывают родителям и законным опекунам надлежащую помощь в выполнении ими своих обязанностей по воспитанию детей и обеспечивают развитие сети детских учреждений.</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3. Государства-участники принимают все необходимые меры для обеспечения того, чтобы дети, родители которых работают, имели право пользоваться предназначенными для них службами и учреждениями по уходу за детьми.</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Статья 19</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1. Государства-участники принимают все необходимые законодательные, административные, социальные и просветительные меры с целью защиты ребенка от всех форм физического или психологического насилия, оскорбления или злоупотребления, отсутствия заботы или небрежного обращения, грубого обращения или эксплуатации, включая сексуальное злоупотребление, со стороны родителей, законных опекунов или любого другого лица, заботящегося о ребенке.</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 xml:space="preserve">2. </w:t>
      </w:r>
      <w:proofErr w:type="gramStart"/>
      <w:r w:rsidRPr="00DC3C4F">
        <w:rPr>
          <w:rFonts w:ascii="Times New Roman" w:eastAsia="Times New Roman" w:hAnsi="Times New Roman" w:cs="Times New Roman"/>
          <w:color w:val="000000"/>
          <w:sz w:val="28"/>
          <w:szCs w:val="28"/>
          <w:bdr w:val="none" w:sz="0" w:space="0" w:color="auto" w:frame="1"/>
          <w:lang w:eastAsia="ru-RU"/>
        </w:rPr>
        <w:t>Такие меры защиты, в случае необходимости, включают эффективные процедуры для разработки социальных программ с целью предоставления необходимой поддержки ребенку и лицам, которые о нем заботятся, а также для осуществления других форм предупреждения и выявления, сообщения, передачи на рассмотрение, расследования, лечения и последующих мер в связи со случаями жестокого обращения с ребенком, указанными выше, а также, в случае необходимости, для возбуждения</w:t>
      </w:r>
      <w:proofErr w:type="gramEnd"/>
      <w:r w:rsidRPr="00DC3C4F">
        <w:rPr>
          <w:rFonts w:ascii="Times New Roman" w:eastAsia="Times New Roman" w:hAnsi="Times New Roman" w:cs="Times New Roman"/>
          <w:color w:val="000000"/>
          <w:sz w:val="28"/>
          <w:szCs w:val="28"/>
          <w:bdr w:val="none" w:sz="0" w:space="0" w:color="auto" w:frame="1"/>
          <w:lang w:eastAsia="ru-RU"/>
        </w:rPr>
        <w:t xml:space="preserve"> судебной процедуры.</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Статья 20</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1. Ребенок, который временно или постоянно лишен своего семейного окружения или который в его собственных наилучших интересах не может оставаться в таком окружении, имеет право на особую защиту и помощь, предоставляемые государством.</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2. Государства-участники в соответствии со своими национальными законами обеспечивают замену ухода за таким ребенком.</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3. Такой уход может включать, в частности, передачу на воспитание, «</w:t>
      </w:r>
      <w:proofErr w:type="spellStart"/>
      <w:r w:rsidRPr="00DC3C4F">
        <w:rPr>
          <w:rFonts w:ascii="Times New Roman" w:eastAsia="Times New Roman" w:hAnsi="Times New Roman" w:cs="Times New Roman"/>
          <w:color w:val="000000"/>
          <w:sz w:val="28"/>
          <w:szCs w:val="28"/>
          <w:bdr w:val="none" w:sz="0" w:space="0" w:color="auto" w:frame="1"/>
          <w:lang w:eastAsia="ru-RU"/>
        </w:rPr>
        <w:t>кафала</w:t>
      </w:r>
      <w:proofErr w:type="spellEnd"/>
      <w:r w:rsidRPr="00DC3C4F">
        <w:rPr>
          <w:rFonts w:ascii="Times New Roman" w:eastAsia="Times New Roman" w:hAnsi="Times New Roman" w:cs="Times New Roman"/>
          <w:color w:val="000000"/>
          <w:sz w:val="28"/>
          <w:szCs w:val="28"/>
          <w:bdr w:val="none" w:sz="0" w:space="0" w:color="auto" w:frame="1"/>
          <w:lang w:eastAsia="ru-RU"/>
        </w:rPr>
        <w:t>» по исламскому праву, усыновление или, в случае необходимости, помещение в соответствующие учреждения по уходу за детьми. При рассмотрении вариантов замены необходимо должным образом учитывать желательность преемственности воспитания ребенка и его этническое происхождение, религиозную и культурную принадлежность и родной язык.</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Статья 21</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Государства-участники, которые признают и/или разрешают существование системы усыновления, обеспечивают, чтобы наилучшие интересы ребенка учитывались в первостепенном порядке, и они:</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proofErr w:type="gramStart"/>
      <w:r w:rsidRPr="00DC3C4F">
        <w:rPr>
          <w:rFonts w:ascii="Times New Roman" w:eastAsia="Times New Roman" w:hAnsi="Times New Roman" w:cs="Times New Roman"/>
          <w:color w:val="000000"/>
          <w:sz w:val="28"/>
          <w:szCs w:val="28"/>
          <w:bdr w:val="none" w:sz="0" w:space="0" w:color="auto" w:frame="1"/>
          <w:lang w:eastAsia="ru-RU"/>
        </w:rPr>
        <w:t xml:space="preserve">a) обеспечивают, чтобы усыновление ребенка разрешалось только компетентными властями, которые определяют в соответствии с применимыми законом и </w:t>
      </w:r>
      <w:r w:rsidRPr="00DC3C4F">
        <w:rPr>
          <w:rFonts w:ascii="Times New Roman" w:eastAsia="Times New Roman" w:hAnsi="Times New Roman" w:cs="Times New Roman"/>
          <w:color w:val="000000"/>
          <w:sz w:val="28"/>
          <w:szCs w:val="28"/>
          <w:bdr w:val="none" w:sz="0" w:space="0" w:color="auto" w:frame="1"/>
          <w:lang w:eastAsia="ru-RU"/>
        </w:rPr>
        <w:lastRenderedPageBreak/>
        <w:t>процедурами и на основе всей относящейся к делу и достоверной информации, что усыновление допустимо ввиду статуса ребенка относительно родителей, родственников и законных опекунов и что, если требуется, заинтересованные лица дали свое осознанное согласие на усыновление на основе такой консультации, которая может быть необходимой;</w:t>
      </w:r>
      <w:proofErr w:type="gramEnd"/>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b) признают, что усыновление в другой стране может рассматриваться в качестве альтернативного способа ухода за ребенком, если ребенок не может быть передан на воспитание или помещен в семью, которая могла бы обеспечить его воспитание или усыновление, и если обеспечение какого-либо подходящего ухода в стране происхождения ребенка является невозможным;</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c) обеспечивают, чтобы в случае усыновления ребенка в другой стране применялись такие же гарантии и нормы, которые применяются в отношении усыновления внутри страны;</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d) принимают все необходимые меры с целью обеспечения того, чтобы в случае усыновления в другой стране устройство ребенка не приводило к получению неоправданных финансовых выгод связанными с этим лицами;</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e) содействуют в необходимых случаях достижению целей настоящей статьи путем заключения двусторонних и многосторонних договоренностей или соглашений и стремятся на этой основе обеспечить, чтобы устройство ребенка в другой стране осуществлялось компетентными властями или органами.</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Статья 22</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 xml:space="preserve">1. Государства-участники принимают необходимые меры, с </w:t>
      </w:r>
      <w:proofErr w:type="gramStart"/>
      <w:r w:rsidRPr="00DC3C4F">
        <w:rPr>
          <w:rFonts w:ascii="Times New Roman" w:eastAsia="Times New Roman" w:hAnsi="Times New Roman" w:cs="Times New Roman"/>
          <w:color w:val="000000"/>
          <w:sz w:val="28"/>
          <w:szCs w:val="28"/>
          <w:bdr w:val="none" w:sz="0" w:space="0" w:color="auto" w:frame="1"/>
          <w:lang w:eastAsia="ru-RU"/>
        </w:rPr>
        <w:t>тем</w:t>
      </w:r>
      <w:proofErr w:type="gramEnd"/>
      <w:r w:rsidRPr="00DC3C4F">
        <w:rPr>
          <w:rFonts w:ascii="Times New Roman" w:eastAsia="Times New Roman" w:hAnsi="Times New Roman" w:cs="Times New Roman"/>
          <w:color w:val="000000"/>
          <w:sz w:val="28"/>
          <w:szCs w:val="28"/>
          <w:bdr w:val="none" w:sz="0" w:space="0" w:color="auto" w:frame="1"/>
          <w:lang w:eastAsia="ru-RU"/>
        </w:rPr>
        <w:t xml:space="preserve"> чтобы обеспечить ребенку, желающему получить статус беженца или считающемуся беженцем в соответствии с применимым международным или внутренним правом и процедурами, как сопровождаемому, так и не сопровождаемому его родителями или любым другим лицом, надлежащую защиту и гуманитарную помощь в пользовании применимыми правами, изложенными в настоящей Конвенции и других международных документах по правам человека или гуманитарных документов, участниками которых являются указанные государства.</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 xml:space="preserve">2. </w:t>
      </w:r>
      <w:proofErr w:type="gramStart"/>
      <w:r w:rsidRPr="00DC3C4F">
        <w:rPr>
          <w:rFonts w:ascii="Times New Roman" w:eastAsia="Times New Roman" w:hAnsi="Times New Roman" w:cs="Times New Roman"/>
          <w:color w:val="000000"/>
          <w:sz w:val="28"/>
          <w:szCs w:val="28"/>
          <w:bdr w:val="none" w:sz="0" w:space="0" w:color="auto" w:frame="1"/>
          <w:lang w:eastAsia="ru-RU"/>
        </w:rPr>
        <w:t>С этой целью государства-участники оказывают, в случае, когда они считают это необходимым, содействие любым усилиям Организации Объединенных Наций и других компетентных межправительственных организаций или неправительственных организаций, сотрудничающих с Организацией Объединенных Наций, по защите такого ребенка и оказанию ему помощи и поиску родителей или других членов семьи любого ребенка-беженца, с тем чтобы получить информацию, необходимую для его воссоединения со своей семьей</w:t>
      </w:r>
      <w:proofErr w:type="gramEnd"/>
      <w:r w:rsidRPr="00DC3C4F">
        <w:rPr>
          <w:rFonts w:ascii="Times New Roman" w:eastAsia="Times New Roman" w:hAnsi="Times New Roman" w:cs="Times New Roman"/>
          <w:color w:val="000000"/>
          <w:sz w:val="28"/>
          <w:szCs w:val="28"/>
          <w:bdr w:val="none" w:sz="0" w:space="0" w:color="auto" w:frame="1"/>
          <w:lang w:eastAsia="ru-RU"/>
        </w:rPr>
        <w:t>. В тех случаях, когда родители или другие члены семьи не могут быть найдены, этому ребенку предоставляется такая же защита, как и любому другому ребенку, по какой-либо причине постоянно или временно лишенному своего семейного окружения, как это предусмотрено в настоящей Конвенции.</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Статья 23</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1. Государства-участники признают, что неполноценный в умственном или физическом отношении ребенок должен вести полноценную и достойную жизнь в условиях, которые обеспечивают его достоинство, способствуют его уверенности в себе и облегчают его активное участие в жизни общества.</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 xml:space="preserve">2. Государства-участники признают право неполноценного ребенка на особую заботу и поощряют и обеспечивают предоставление при условии наличия ресурсов имеющему на это право ребенку и ответственным за заботу о нем помощи, о которой </w:t>
      </w:r>
      <w:r w:rsidRPr="00DC3C4F">
        <w:rPr>
          <w:rFonts w:ascii="Times New Roman" w:eastAsia="Times New Roman" w:hAnsi="Times New Roman" w:cs="Times New Roman"/>
          <w:color w:val="000000"/>
          <w:sz w:val="28"/>
          <w:szCs w:val="28"/>
          <w:bdr w:val="none" w:sz="0" w:space="0" w:color="auto" w:frame="1"/>
          <w:lang w:eastAsia="ru-RU"/>
        </w:rPr>
        <w:lastRenderedPageBreak/>
        <w:t>подана просьба и которая соответствует состоянию ребенка и положению его родителей или других лиц, обеспечивающих заботу о ребенке.</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 xml:space="preserve">3. </w:t>
      </w:r>
      <w:proofErr w:type="gramStart"/>
      <w:r w:rsidRPr="00DC3C4F">
        <w:rPr>
          <w:rFonts w:ascii="Times New Roman" w:eastAsia="Times New Roman" w:hAnsi="Times New Roman" w:cs="Times New Roman"/>
          <w:color w:val="000000"/>
          <w:sz w:val="28"/>
          <w:szCs w:val="28"/>
          <w:bdr w:val="none" w:sz="0" w:space="0" w:color="auto" w:frame="1"/>
          <w:lang w:eastAsia="ru-RU"/>
        </w:rPr>
        <w:t>В признание особых нужд неполноценного ребенка помощь в соответствии с пунктом 2 настоящей статьи предоставляется, по возможности, бесплатно с учетом финансовых ресурсов родителей или других лиц, обеспечивающих заботу о ребенке, и имеет целью обеспечение неполноценному ребенку эффективного доступа к услугам в области образования, профессиональной подготовки, медицинского обслуживания, восстановления здоровья, подготовки к трудовой деятельности и доступа к средствам отдыха таким образом</w:t>
      </w:r>
      <w:proofErr w:type="gramEnd"/>
      <w:r w:rsidRPr="00DC3C4F">
        <w:rPr>
          <w:rFonts w:ascii="Times New Roman" w:eastAsia="Times New Roman" w:hAnsi="Times New Roman" w:cs="Times New Roman"/>
          <w:color w:val="000000"/>
          <w:sz w:val="28"/>
          <w:szCs w:val="28"/>
          <w:bdr w:val="none" w:sz="0" w:space="0" w:color="auto" w:frame="1"/>
          <w:lang w:eastAsia="ru-RU"/>
        </w:rPr>
        <w:t>, который приводит к наиболее полному, по возможности, вовлечению ребенка в социальную жизнь и достижению развития его личности, включая культурное и духовное развитие ребенка.</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 xml:space="preserve">4. Государства-участники способствуют в духе международного сотрудничества обмену соответствующей информацией в области профилактического здравоохранения и медицинского, психологического и функционального лечения неполноценных детей, включая распространение информации о методах реабилитации, общеобразовательной и профессиональной подготовки, а также доступ к этой информации, с </w:t>
      </w:r>
      <w:proofErr w:type="gramStart"/>
      <w:r w:rsidRPr="00DC3C4F">
        <w:rPr>
          <w:rFonts w:ascii="Times New Roman" w:eastAsia="Times New Roman" w:hAnsi="Times New Roman" w:cs="Times New Roman"/>
          <w:color w:val="000000"/>
          <w:sz w:val="28"/>
          <w:szCs w:val="28"/>
          <w:bdr w:val="none" w:sz="0" w:space="0" w:color="auto" w:frame="1"/>
          <w:lang w:eastAsia="ru-RU"/>
        </w:rPr>
        <w:t>тем</w:t>
      </w:r>
      <w:proofErr w:type="gramEnd"/>
      <w:r w:rsidRPr="00DC3C4F">
        <w:rPr>
          <w:rFonts w:ascii="Times New Roman" w:eastAsia="Times New Roman" w:hAnsi="Times New Roman" w:cs="Times New Roman"/>
          <w:color w:val="000000"/>
          <w:sz w:val="28"/>
          <w:szCs w:val="28"/>
          <w:bdr w:val="none" w:sz="0" w:space="0" w:color="auto" w:frame="1"/>
          <w:lang w:eastAsia="ru-RU"/>
        </w:rPr>
        <w:t xml:space="preserve"> чтобы позволить государствам-участникам улучшить свои возможности и знания и расширить свой опыт в этой области. В этой связи особое внимание должно уделяться потребностям развивающихся стран.</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Статья 24</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1. Государства-участники признают право ребенка на пользование наиболее совершенными услугами системы здравоохранения и средствами лечения болезней и восстановления здоровья. Государства-участники стремятся обеспечить, чтобы ни один ребенок не был лишен своего права на доступ к подобным услугам системы здравоохранения.</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 xml:space="preserve">2. Государства-участники добиваются полного осуществления данного права и, в частности, принимают необходимые меры </w:t>
      </w:r>
      <w:proofErr w:type="gramStart"/>
      <w:r w:rsidRPr="00DC3C4F">
        <w:rPr>
          <w:rFonts w:ascii="Times New Roman" w:eastAsia="Times New Roman" w:hAnsi="Times New Roman" w:cs="Times New Roman"/>
          <w:color w:val="000000"/>
          <w:sz w:val="28"/>
          <w:szCs w:val="28"/>
          <w:bdr w:val="none" w:sz="0" w:space="0" w:color="auto" w:frame="1"/>
          <w:lang w:eastAsia="ru-RU"/>
        </w:rPr>
        <w:t>для</w:t>
      </w:r>
      <w:proofErr w:type="gramEnd"/>
      <w:r w:rsidRPr="00DC3C4F">
        <w:rPr>
          <w:rFonts w:ascii="Times New Roman" w:eastAsia="Times New Roman" w:hAnsi="Times New Roman" w:cs="Times New Roman"/>
          <w:color w:val="000000"/>
          <w:sz w:val="28"/>
          <w:szCs w:val="28"/>
          <w:bdr w:val="none" w:sz="0" w:space="0" w:color="auto" w:frame="1"/>
          <w:lang w:eastAsia="ru-RU"/>
        </w:rPr>
        <w:t>:</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a) снижения уровней смертности младенцев и детской смертности;</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 xml:space="preserve">b) обеспечения предоставления необходимой медицинской помощи и охраны здоровья всех детей с </w:t>
      </w:r>
      <w:proofErr w:type="spellStart"/>
      <w:r w:rsidRPr="00DC3C4F">
        <w:rPr>
          <w:rFonts w:ascii="Times New Roman" w:eastAsia="Times New Roman" w:hAnsi="Times New Roman" w:cs="Times New Roman"/>
          <w:color w:val="000000"/>
          <w:sz w:val="28"/>
          <w:szCs w:val="28"/>
          <w:bdr w:val="none" w:sz="0" w:space="0" w:color="auto" w:frame="1"/>
          <w:lang w:eastAsia="ru-RU"/>
        </w:rPr>
        <w:t>уделением</w:t>
      </w:r>
      <w:proofErr w:type="spellEnd"/>
      <w:r w:rsidRPr="00DC3C4F">
        <w:rPr>
          <w:rFonts w:ascii="Times New Roman" w:eastAsia="Times New Roman" w:hAnsi="Times New Roman" w:cs="Times New Roman"/>
          <w:color w:val="000000"/>
          <w:sz w:val="28"/>
          <w:szCs w:val="28"/>
          <w:bdr w:val="none" w:sz="0" w:space="0" w:color="auto" w:frame="1"/>
          <w:lang w:eastAsia="ru-RU"/>
        </w:rPr>
        <w:t xml:space="preserve"> первоочередного внимания развитию первичной медико-санитарной помощи;</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c) борьбы с болезнями и недоеданием, в том числе в рамках первичной медико-санитарной помощи, путем, среди прочего, применения легкодоступной технологии и предоставления достаточно питательного продовольствия и чистой питьевой воды, принимая во внимание опасность и риск загрязнения окружающей среды;</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proofErr w:type="gramStart"/>
      <w:r w:rsidRPr="00DC3C4F">
        <w:rPr>
          <w:rFonts w:ascii="Times New Roman" w:eastAsia="Times New Roman" w:hAnsi="Times New Roman" w:cs="Times New Roman"/>
          <w:color w:val="000000"/>
          <w:sz w:val="28"/>
          <w:szCs w:val="28"/>
          <w:bdr w:val="none" w:sz="0" w:space="0" w:color="auto" w:frame="1"/>
          <w:lang w:eastAsia="ru-RU"/>
        </w:rPr>
        <w:t>d) предоставления матерям надлежащих услуг по охране здоровья в дородовой и послеродовой периоды;</w:t>
      </w:r>
      <w:proofErr w:type="gramEnd"/>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e) обеспечения осведомленности всех слоев общества, в частности родителей и детей, о здоровье и питании детей, преимуществах грудного кормления, гигиене, санитарии среды обитания ребенка и предупреждении несчастных случаев, а также их доступа к образованию и их поддержки в использовании таких знаний;</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f) развития просветительной работы и услуг в области профилактической медицинской помощи и планирования размера семьи.</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3. Государства-участники принимают любые эффективные и необходимые меры с целью упразднения традиционной практики, отрицательно влияющей на здоровье детей.</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lastRenderedPageBreak/>
        <w:t>4. Государства-участники обязуются поощрять международное сотрудничество и развивать его с целью постепенного достижения полного осуществления права, признаваемого в настоящей статье. В этой связи особое внимание должно уделяться потребностям развивающихся стран.</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Статья 25</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Государства-участники признают право ребенка, помещенного компетентными органами на попечение с целью ухода за ним, его защиты или физического либо психического лечения, на периодическую оценку лечения, предоставляемого ребенку, и всех других условий, связанных с таким попечением о ребенке.</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Статья 26</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1. Государства-участники признают за каждым ребенком право пользоваться благами социального обеспечения, включая социальное страхование, и принимают необходимые меры для достижения полного осуществления этого права в соответствии с их национальным законодательством.</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2. Эти блага по мере необходимости предоставляются с учетом имеющихся ресурсов и возможностей ребенка и лиц, несущих ответственность за содержание ребенка, а также любых соображений, связанных с получением благ ребенком или от его имени.</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Статья 27</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1. Государства-участники признают право каждого ребенка на уровень жизни, необходимый для физического, умственного, духовного, нравственного и социального развития ребенка.</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2. Родител</w:t>
      </w:r>
      <w:proofErr w:type="gramStart"/>
      <w:r w:rsidRPr="00DC3C4F">
        <w:rPr>
          <w:rFonts w:ascii="Times New Roman" w:eastAsia="Times New Roman" w:hAnsi="Times New Roman" w:cs="Times New Roman"/>
          <w:color w:val="000000"/>
          <w:sz w:val="28"/>
          <w:szCs w:val="28"/>
          <w:bdr w:val="none" w:sz="0" w:space="0" w:color="auto" w:frame="1"/>
          <w:lang w:eastAsia="ru-RU"/>
        </w:rPr>
        <w:t>ь(</w:t>
      </w:r>
      <w:proofErr w:type="gramEnd"/>
      <w:r w:rsidRPr="00DC3C4F">
        <w:rPr>
          <w:rFonts w:ascii="Times New Roman" w:eastAsia="Times New Roman" w:hAnsi="Times New Roman" w:cs="Times New Roman"/>
          <w:color w:val="000000"/>
          <w:sz w:val="28"/>
          <w:szCs w:val="28"/>
          <w:bdr w:val="none" w:sz="0" w:space="0" w:color="auto" w:frame="1"/>
          <w:lang w:eastAsia="ru-RU"/>
        </w:rPr>
        <w:t>и) или другие лица, воспитывающие ребенка, несут основную ответственность за обеспечение в пределах своих способностей и финансовых возможностей условий жизни, необходимых для развития ребенка.</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3. Государства-участники в соответствии с национальными условиями и в пределах своих возможностей принимают необходимые меры по оказанию помощи родителям и другим лицам, воспитывающим детей, в осуществлении этого права и, в случае необходимости, оказывают материальную помощь и поддерживают программы, особенно в отношении обеспечения питанием, одеждой и жильем.</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4. Государства-участники принимают все необходимые меры для обеспечения восстановления содержания ребенка родителями или другими лицами, несущими финансовую ответственность за ребенка, как внутри государства-участника, так и из-за рубежа. В частности, если лицо, несущее финансовую ответственность за ребенка, и ребенок проживают в разных государствах, государства-участники способствуют присоединению к международным соглашениям или заключению таких соглашений, а также достижению других соответствующих договоренностей.</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Статья 28</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1. Государства-участники признают право ребенка на образование, и с целью постепенного достижения осуществления этого права на основе равных возможностей они, в частности:</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a) вводят бесплатное и обязательное начальное образование;</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b) поощряют развитие различных форм среднего образования, как общего, так и профессионального, обеспечивают его доступность для всех детей и принимают такие необходимые меры, как введение бесплатного образования и предоставление в случае необходимости финансовой помощи;</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t>c) обеспечивают доступность высшего образования для всех на основе способностей каждого с помощью всех необходимых средств;</w:t>
      </w:r>
    </w:p>
    <w:p w:rsidR="00DC3C4F" w:rsidRPr="00DC3C4F" w:rsidRDefault="00DC3C4F" w:rsidP="00DC3C4F">
      <w:pPr>
        <w:shd w:val="clear" w:color="auto" w:fill="F6F6F6"/>
        <w:spacing w:after="0" w:line="270" w:lineRule="atLeast"/>
        <w:jc w:val="both"/>
        <w:textAlignment w:val="baseline"/>
        <w:rPr>
          <w:rFonts w:ascii="Times New Roman" w:eastAsia="Times New Roman" w:hAnsi="Times New Roman" w:cs="Times New Roman"/>
          <w:color w:val="000000"/>
          <w:sz w:val="28"/>
          <w:szCs w:val="28"/>
          <w:lang w:eastAsia="ru-RU"/>
        </w:rPr>
      </w:pPr>
      <w:r w:rsidRPr="00DC3C4F">
        <w:rPr>
          <w:rFonts w:ascii="Times New Roman" w:eastAsia="Times New Roman" w:hAnsi="Times New Roman" w:cs="Times New Roman"/>
          <w:color w:val="000000"/>
          <w:sz w:val="28"/>
          <w:szCs w:val="28"/>
          <w:bdr w:val="none" w:sz="0" w:space="0" w:color="auto" w:frame="1"/>
          <w:lang w:eastAsia="ru-RU"/>
        </w:rPr>
        <w:lastRenderedPageBreak/>
        <w:t>d) обеспечивают доступность информации и материалов в области образования и профессиональной подготовки для всех</w:t>
      </w:r>
    </w:p>
    <w:p w:rsidR="004C7B7F" w:rsidRDefault="004C7B7F"/>
    <w:sectPr w:rsidR="004C7B7F" w:rsidSect="00DC3C4F">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3C4F"/>
    <w:rsid w:val="004C7B7F"/>
    <w:rsid w:val="00DC3C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541410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10</Pages>
  <Words>4026</Words>
  <Characters>22953</Characters>
  <Application>Microsoft Office Word</Application>
  <DocSecurity>0</DocSecurity>
  <Lines>191</Lines>
  <Paragraphs>53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26926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cp:lastModifiedBy>
  <cp:revision>1</cp:revision>
  <dcterms:created xsi:type="dcterms:W3CDTF">2017-03-14T08:43:00Z</dcterms:created>
  <dcterms:modified xsi:type="dcterms:W3CDTF">2017-03-14T08:45:00Z</dcterms:modified>
</cp:coreProperties>
</file>